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EE7F" w14:textId="462E1B57" w:rsidR="004750C8" w:rsidRPr="00CD5D49" w:rsidRDefault="00E17DF4" w:rsidP="00E17DF4">
      <w:pPr>
        <w:pStyle w:val="Title"/>
        <w:jc w:val="left"/>
        <w:rPr>
          <w:b/>
          <w:szCs w:val="32"/>
        </w:rPr>
      </w:pPr>
      <w:r w:rsidRPr="00CD5D49">
        <w:rPr>
          <w:noProof/>
        </w:rPr>
        <w:drawing>
          <wp:inline distT="0" distB="0" distL="0" distR="0" wp14:anchorId="696FB154" wp14:editId="6F6AA02D">
            <wp:extent cx="1584030" cy="411480"/>
            <wp:effectExtent l="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D49">
        <w:t xml:space="preserve">   </w:t>
      </w:r>
      <w:r w:rsidRPr="00CD5D49">
        <w:rPr>
          <w:noProof/>
        </w:rPr>
        <w:drawing>
          <wp:inline distT="0" distB="0" distL="0" distR="0" wp14:anchorId="7CF2CD63" wp14:editId="25150B0D">
            <wp:extent cx="1881051" cy="41148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51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D49">
        <w:t xml:space="preserve">                                         </w:t>
      </w:r>
    </w:p>
    <w:p w14:paraId="7BB0690E" w14:textId="77777777" w:rsidR="004750C8" w:rsidRPr="00CD5D49" w:rsidRDefault="004750C8" w:rsidP="004750C8">
      <w:pPr>
        <w:jc w:val="center"/>
        <w:rPr>
          <w:rFonts w:ascii="Lucida Sans" w:hAnsi="Lucida Sans"/>
          <w:b/>
        </w:rPr>
      </w:pPr>
    </w:p>
    <w:p w14:paraId="6E48E542" w14:textId="77777777" w:rsidR="00865C72" w:rsidRPr="00CD5D49" w:rsidRDefault="00865C72" w:rsidP="004750C8">
      <w:pPr>
        <w:jc w:val="center"/>
        <w:rPr>
          <w:rFonts w:ascii="Lucida Sans" w:hAnsi="Lucida Sans"/>
          <w:b/>
        </w:rPr>
      </w:pPr>
    </w:p>
    <w:p w14:paraId="39BB4602" w14:textId="77777777" w:rsidR="004750C8" w:rsidRPr="00CD5D49" w:rsidRDefault="004750C8" w:rsidP="004750C8">
      <w:pPr>
        <w:jc w:val="center"/>
        <w:rPr>
          <w:rFonts w:ascii="Garamond" w:hAnsi="Garamond"/>
          <w:b/>
          <w:sz w:val="28"/>
          <w:szCs w:val="28"/>
        </w:rPr>
      </w:pPr>
      <w:r w:rsidRPr="00CD5D49">
        <w:rPr>
          <w:rFonts w:ascii="Garamond" w:hAnsi="Garamond"/>
          <w:b/>
          <w:sz w:val="28"/>
          <w:szCs w:val="28"/>
        </w:rPr>
        <w:t>HOW TO INITIATE AND REQUEST</w:t>
      </w:r>
    </w:p>
    <w:p w14:paraId="60798162" w14:textId="3C272E75" w:rsidR="004750C8" w:rsidRPr="00CD5D49" w:rsidRDefault="00E17DF4" w:rsidP="004750C8">
      <w:pPr>
        <w:jc w:val="center"/>
        <w:rPr>
          <w:rFonts w:ascii="Garamond" w:hAnsi="Garamond"/>
          <w:b/>
          <w:sz w:val="28"/>
          <w:szCs w:val="28"/>
        </w:rPr>
      </w:pPr>
      <w:r w:rsidRPr="00CD5D49">
        <w:rPr>
          <w:rFonts w:ascii="Garamond" w:hAnsi="Garamond"/>
          <w:b/>
          <w:sz w:val="28"/>
          <w:szCs w:val="28"/>
        </w:rPr>
        <w:t>an</w:t>
      </w:r>
    </w:p>
    <w:p w14:paraId="30657175" w14:textId="77777777" w:rsidR="004750C8" w:rsidRPr="00CD5D49" w:rsidRDefault="004750C8" w:rsidP="004750C8">
      <w:pPr>
        <w:jc w:val="center"/>
        <w:rPr>
          <w:rFonts w:ascii="Garamond" w:hAnsi="Garamond"/>
          <w:b/>
          <w:sz w:val="28"/>
          <w:szCs w:val="28"/>
        </w:rPr>
      </w:pPr>
      <w:r w:rsidRPr="00CD5D49">
        <w:rPr>
          <w:rFonts w:ascii="Garamond" w:hAnsi="Garamond"/>
          <w:b/>
          <w:sz w:val="28"/>
          <w:szCs w:val="28"/>
        </w:rPr>
        <w:t>ARTIST RESIDENCY PROJECT AT YOUR SITE!</w:t>
      </w:r>
    </w:p>
    <w:p w14:paraId="27D13687" w14:textId="77777777" w:rsidR="004750C8" w:rsidRPr="00CD5D49" w:rsidRDefault="004750C8">
      <w:pPr>
        <w:rPr>
          <w:rFonts w:ascii="Garamond" w:hAnsi="Garamond"/>
          <w:sz w:val="28"/>
          <w:szCs w:val="28"/>
        </w:rPr>
      </w:pPr>
    </w:p>
    <w:p w14:paraId="2025919E" w14:textId="2B37AACE" w:rsidR="004750C8" w:rsidRPr="00CD5D49" w:rsidRDefault="004750C8" w:rsidP="00967C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5" w:line="244" w:lineRule="auto"/>
        <w:ind w:right="1379"/>
        <w:rPr>
          <w:rFonts w:ascii="Garamond" w:hAnsi="Garamond" w:cs="Lucida Sans"/>
          <w:sz w:val="28"/>
          <w:szCs w:val="28"/>
        </w:rPr>
      </w:pPr>
      <w:r w:rsidRPr="00CD5D49">
        <w:rPr>
          <w:rFonts w:ascii="Garamond" w:hAnsi="Garamond" w:cs="LucidaSans-Demi"/>
          <w:b/>
          <w:bCs/>
          <w:sz w:val="28"/>
          <w:szCs w:val="28"/>
        </w:rPr>
        <w:t xml:space="preserve">Read </w:t>
      </w:r>
      <w:r w:rsidRPr="00CD5D49">
        <w:rPr>
          <w:rFonts w:ascii="Garamond" w:hAnsi="Garamond" w:cs="Lucida Sans"/>
          <w:sz w:val="28"/>
          <w:szCs w:val="28"/>
        </w:rPr>
        <w:t xml:space="preserve">through </w:t>
      </w:r>
      <w:r w:rsidR="00E17DF4" w:rsidRPr="00CD5D49">
        <w:rPr>
          <w:rFonts w:ascii="Garamond" w:hAnsi="Garamond" w:cs="Lucida Sans"/>
          <w:sz w:val="28"/>
          <w:szCs w:val="28"/>
        </w:rPr>
        <w:t xml:space="preserve">the online </w:t>
      </w:r>
      <w:r w:rsidR="00726055" w:rsidRPr="00CD5D49">
        <w:rPr>
          <w:rFonts w:ascii="Garamond" w:hAnsi="Garamond" w:cs="Lucida Sans"/>
          <w:sz w:val="28"/>
          <w:szCs w:val="28"/>
        </w:rPr>
        <w:t>list of Resident</w:t>
      </w:r>
      <w:r w:rsidRPr="00CD5D49">
        <w:rPr>
          <w:rFonts w:ascii="Garamond" w:hAnsi="Garamond" w:cs="Lucida Sans"/>
          <w:sz w:val="28"/>
          <w:szCs w:val="28"/>
        </w:rPr>
        <w:t xml:space="preserve"> </w:t>
      </w:r>
      <w:r w:rsidR="00726055" w:rsidRPr="00CD5D49">
        <w:rPr>
          <w:rFonts w:ascii="Garamond" w:hAnsi="Garamond" w:cs="Lucida Sans"/>
          <w:sz w:val="28"/>
          <w:szCs w:val="28"/>
        </w:rPr>
        <w:t>Artists</w:t>
      </w:r>
      <w:r w:rsidRPr="00CD5D49">
        <w:rPr>
          <w:rFonts w:ascii="Garamond" w:hAnsi="Garamond" w:cs="Lucida Sans"/>
          <w:sz w:val="28"/>
          <w:szCs w:val="28"/>
        </w:rPr>
        <w:t xml:space="preserve"> to get an idea of the various art forms, styles, and philosophies of our talented and dedicated Resident Artists.</w:t>
      </w:r>
    </w:p>
    <w:p w14:paraId="5C501331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before="6" w:line="170" w:lineRule="exact"/>
        <w:rPr>
          <w:rFonts w:ascii="Garamond" w:hAnsi="Garamond" w:cs="Lucida Sans"/>
          <w:sz w:val="28"/>
          <w:szCs w:val="28"/>
        </w:rPr>
      </w:pPr>
    </w:p>
    <w:p w14:paraId="06FD32DE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8"/>
          <w:szCs w:val="28"/>
        </w:rPr>
      </w:pPr>
    </w:p>
    <w:p w14:paraId="3A952FFD" w14:textId="77777777" w:rsidR="004750C8" w:rsidRPr="00CD5D49" w:rsidRDefault="004750C8" w:rsidP="00967C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4" w:lineRule="auto"/>
        <w:ind w:right="1093"/>
        <w:rPr>
          <w:rFonts w:ascii="Garamond" w:hAnsi="Garamond" w:cs="Lucida Sans"/>
          <w:sz w:val="28"/>
          <w:szCs w:val="28"/>
        </w:rPr>
      </w:pPr>
      <w:r w:rsidRPr="00CD5D49">
        <w:rPr>
          <w:rFonts w:ascii="Garamond" w:hAnsi="Garamond" w:cs="LucidaSans-Demi"/>
          <w:b/>
          <w:bCs/>
          <w:sz w:val="28"/>
          <w:szCs w:val="28"/>
        </w:rPr>
        <w:t xml:space="preserve">Look at </w:t>
      </w:r>
      <w:r w:rsidRPr="00CD5D49">
        <w:rPr>
          <w:rFonts w:ascii="Garamond" w:hAnsi="Garamond" w:cs="Lucida Sans"/>
          <w:sz w:val="28"/>
          <w:szCs w:val="28"/>
        </w:rPr>
        <w:t xml:space="preserve">the </w:t>
      </w:r>
      <w:r w:rsidRPr="00CD5D49">
        <w:rPr>
          <w:rFonts w:ascii="Garamond" w:hAnsi="Garamond" w:cs="LucidaSans-Demi"/>
          <w:b/>
          <w:bCs/>
          <w:sz w:val="28"/>
          <w:szCs w:val="28"/>
        </w:rPr>
        <w:t xml:space="preserve">“fact sheet” </w:t>
      </w:r>
      <w:r w:rsidRPr="00CD5D49">
        <w:rPr>
          <w:rFonts w:ascii="Garamond" w:hAnsi="Garamond" w:cs="Lucida Sans"/>
          <w:sz w:val="28"/>
          <w:szCs w:val="28"/>
        </w:rPr>
        <w:t>and supporting materials included in this packet to get a sense of the way the program works most effectively.</w:t>
      </w:r>
      <w:r w:rsidRPr="00CD5D49">
        <w:rPr>
          <w:rFonts w:ascii="Garamond" w:hAnsi="Garamond" w:cs="Lucida Sans"/>
          <w:spacing w:val="76"/>
          <w:sz w:val="28"/>
          <w:szCs w:val="28"/>
        </w:rPr>
        <w:t xml:space="preserve"> </w:t>
      </w:r>
      <w:r w:rsidRPr="00CD5D49">
        <w:rPr>
          <w:rFonts w:ascii="Garamond" w:hAnsi="Garamond" w:cs="Lucida Sans"/>
          <w:sz w:val="28"/>
          <w:szCs w:val="28"/>
        </w:rPr>
        <w:t>Jot down any questions you might like to ask.</w:t>
      </w:r>
    </w:p>
    <w:p w14:paraId="085EBF60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before="6" w:line="170" w:lineRule="exact"/>
        <w:rPr>
          <w:rFonts w:ascii="Garamond" w:hAnsi="Garamond" w:cs="Lucida Sans"/>
          <w:sz w:val="28"/>
          <w:szCs w:val="28"/>
        </w:rPr>
      </w:pPr>
    </w:p>
    <w:p w14:paraId="35E07DC6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8"/>
          <w:szCs w:val="28"/>
        </w:rPr>
      </w:pPr>
    </w:p>
    <w:p w14:paraId="0045DBBE" w14:textId="77777777" w:rsidR="004750C8" w:rsidRPr="00CD5D49" w:rsidRDefault="004750C8" w:rsidP="00967C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4" w:lineRule="auto"/>
        <w:ind w:right="994"/>
        <w:rPr>
          <w:rFonts w:ascii="Garamond" w:hAnsi="Garamond" w:cs="Lucida Sans"/>
          <w:sz w:val="28"/>
          <w:szCs w:val="28"/>
        </w:rPr>
      </w:pPr>
      <w:r w:rsidRPr="00CD5D49">
        <w:rPr>
          <w:rFonts w:ascii="Garamond" w:hAnsi="Garamond" w:cs="LucidaSans-Demi"/>
          <w:b/>
          <w:bCs/>
          <w:sz w:val="28"/>
          <w:szCs w:val="28"/>
        </w:rPr>
        <w:t>Contact the Resident Artis</w:t>
      </w:r>
      <w:r w:rsidRPr="00CD5D49">
        <w:rPr>
          <w:rFonts w:ascii="Garamond" w:hAnsi="Garamond" w:cs="LucidaSans-Demi"/>
          <w:b/>
          <w:bCs/>
          <w:spacing w:val="1"/>
          <w:sz w:val="28"/>
          <w:szCs w:val="28"/>
        </w:rPr>
        <w:t>t</w:t>
      </w:r>
      <w:r w:rsidRPr="00CD5D49">
        <w:rPr>
          <w:rFonts w:ascii="Garamond" w:hAnsi="Garamond" w:cs="Lucida Sans"/>
          <w:sz w:val="28"/>
          <w:szCs w:val="28"/>
        </w:rPr>
        <w:t>(s) directly to see how you can work together or contact Mary Brenholts to get suggestions on which artist(s) would be the best match at your site.</w:t>
      </w:r>
    </w:p>
    <w:p w14:paraId="130BAE17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before="8" w:line="280" w:lineRule="exact"/>
        <w:rPr>
          <w:rFonts w:ascii="Garamond" w:hAnsi="Garamond" w:cs="Lucida Sans"/>
          <w:sz w:val="28"/>
          <w:szCs w:val="28"/>
        </w:rPr>
      </w:pPr>
    </w:p>
    <w:p w14:paraId="42226653" w14:textId="50E8F18D" w:rsidR="004750C8" w:rsidRPr="00CD5D49" w:rsidRDefault="004750C8" w:rsidP="00967C50">
      <w:pPr>
        <w:widowControl w:val="0"/>
        <w:autoSpaceDE w:val="0"/>
        <w:autoSpaceDN w:val="0"/>
        <w:adjustRightInd w:val="0"/>
        <w:spacing w:line="244" w:lineRule="auto"/>
        <w:ind w:left="1800" w:right="539"/>
        <w:rPr>
          <w:rFonts w:ascii="Garamond" w:hAnsi="Garamond" w:cs="Lucida Sans"/>
          <w:sz w:val="28"/>
          <w:szCs w:val="28"/>
        </w:rPr>
      </w:pPr>
      <w:r w:rsidRPr="00CD5D49">
        <w:rPr>
          <w:rFonts w:ascii="Garamond" w:hAnsi="Garamond" w:cs="Lucida Sans"/>
          <w:i/>
          <w:iCs/>
          <w:sz w:val="28"/>
          <w:szCs w:val="28"/>
        </w:rPr>
        <w:t xml:space="preserve">You </w:t>
      </w:r>
      <w:r w:rsidR="00726055" w:rsidRPr="00CD5D49">
        <w:rPr>
          <w:rFonts w:ascii="Garamond" w:hAnsi="Garamond" w:cs="Lucida Sans"/>
          <w:b/>
          <w:i/>
          <w:iCs/>
          <w:sz w:val="28"/>
          <w:szCs w:val="28"/>
        </w:rPr>
        <w:t>should</w:t>
      </w:r>
      <w:r w:rsidRPr="00CD5D49">
        <w:rPr>
          <w:rFonts w:ascii="Garamond" w:hAnsi="Garamond" w:cs="Lucida Sans"/>
          <w:i/>
          <w:iCs/>
          <w:sz w:val="28"/>
          <w:szCs w:val="28"/>
        </w:rPr>
        <w:t xml:space="preserve"> </w:t>
      </w:r>
      <w:r w:rsidRPr="00CD5D49">
        <w:rPr>
          <w:rFonts w:ascii="Garamond" w:hAnsi="Garamond" w:cs="Lucida Sans"/>
          <w:b/>
          <w:bCs/>
          <w:i/>
          <w:iCs/>
          <w:sz w:val="28"/>
          <w:szCs w:val="28"/>
        </w:rPr>
        <w:t>make contact with the Resident Artist before a Request Form is submitte</w:t>
      </w:r>
      <w:r w:rsidRPr="00CD5D49">
        <w:rPr>
          <w:rFonts w:ascii="Garamond" w:hAnsi="Garamond" w:cs="Lucida Sans"/>
          <w:b/>
          <w:bCs/>
          <w:i/>
          <w:iCs/>
          <w:spacing w:val="-2"/>
          <w:sz w:val="28"/>
          <w:szCs w:val="28"/>
        </w:rPr>
        <w:t>d</w:t>
      </w:r>
      <w:r w:rsidRPr="00CD5D49">
        <w:rPr>
          <w:rFonts w:ascii="Garamond" w:hAnsi="Garamond" w:cs="Lucida Sans"/>
          <w:i/>
          <w:iCs/>
          <w:sz w:val="28"/>
          <w:szCs w:val="28"/>
        </w:rPr>
        <w:t>. Confirm their daily rate and the number of days needed to make a residency work best for all participants.</w:t>
      </w:r>
    </w:p>
    <w:p w14:paraId="3CBC4850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before="6" w:line="170" w:lineRule="exact"/>
        <w:rPr>
          <w:rFonts w:ascii="Garamond" w:hAnsi="Garamond" w:cs="Lucida Sans"/>
          <w:sz w:val="28"/>
          <w:szCs w:val="28"/>
        </w:rPr>
      </w:pPr>
    </w:p>
    <w:p w14:paraId="1E2F0007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8"/>
          <w:szCs w:val="28"/>
        </w:rPr>
      </w:pPr>
    </w:p>
    <w:p w14:paraId="0C20D3A7" w14:textId="77777777" w:rsidR="004750C8" w:rsidRPr="00CD5D49" w:rsidRDefault="004750C8" w:rsidP="00967C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4" w:lineRule="auto"/>
        <w:ind w:right="399"/>
        <w:rPr>
          <w:rFonts w:ascii="Garamond" w:hAnsi="Garamond" w:cs="Lucida Sans"/>
          <w:sz w:val="28"/>
          <w:szCs w:val="28"/>
        </w:rPr>
      </w:pPr>
      <w:r w:rsidRPr="00CD5D49">
        <w:rPr>
          <w:rFonts w:ascii="Garamond" w:hAnsi="Garamond" w:cs="LucidaSans-Demi"/>
          <w:b/>
          <w:bCs/>
          <w:sz w:val="28"/>
          <w:szCs w:val="28"/>
        </w:rPr>
        <w:t xml:space="preserve">Submit </w:t>
      </w:r>
      <w:r w:rsidRPr="00CD5D49">
        <w:rPr>
          <w:rFonts w:ascii="Garamond" w:hAnsi="Garamond" w:cs="Lucida Sans"/>
          <w:sz w:val="28"/>
          <w:szCs w:val="28"/>
        </w:rPr>
        <w:t xml:space="preserve">the </w:t>
      </w:r>
      <w:r w:rsidRPr="00CD5D49">
        <w:rPr>
          <w:rFonts w:ascii="Garamond" w:hAnsi="Garamond" w:cs="LucidaSans-Demi"/>
          <w:b/>
          <w:bCs/>
          <w:sz w:val="28"/>
          <w:szCs w:val="28"/>
        </w:rPr>
        <w:t xml:space="preserve">Artist Residency Request Form </w:t>
      </w:r>
      <w:r w:rsidRPr="00CD5D49">
        <w:rPr>
          <w:rFonts w:ascii="Garamond" w:hAnsi="Garamond" w:cs="Lucida Sans"/>
          <w:b/>
          <w:bCs/>
          <w:i/>
          <w:iCs/>
          <w:sz w:val="28"/>
          <w:szCs w:val="28"/>
        </w:rPr>
        <w:t>as soon as possible</w:t>
      </w:r>
      <w:r w:rsidRPr="00CD5D49">
        <w:rPr>
          <w:rFonts w:ascii="Garamond" w:hAnsi="Garamond" w:cs="Lucida Sans"/>
          <w:b/>
          <w:bCs/>
          <w:i/>
          <w:iCs/>
          <w:spacing w:val="-3"/>
          <w:sz w:val="28"/>
          <w:szCs w:val="28"/>
        </w:rPr>
        <w:t xml:space="preserve"> </w:t>
      </w:r>
      <w:r w:rsidRPr="00CD5D49">
        <w:rPr>
          <w:rFonts w:ascii="Garamond" w:hAnsi="Garamond" w:cs="Lucida Sans"/>
          <w:sz w:val="28"/>
          <w:szCs w:val="28"/>
        </w:rPr>
        <w:t>to secure funding for your project.  Requests are accepted on a rolling basis.  Funding amounts and availability are determined based upon a variety of factors.</w:t>
      </w:r>
    </w:p>
    <w:p w14:paraId="62646F9A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before="6" w:line="170" w:lineRule="exact"/>
        <w:rPr>
          <w:rFonts w:ascii="Garamond" w:hAnsi="Garamond" w:cs="Lucida Sans"/>
          <w:sz w:val="28"/>
          <w:szCs w:val="28"/>
        </w:rPr>
      </w:pPr>
    </w:p>
    <w:p w14:paraId="421A6127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8"/>
          <w:szCs w:val="28"/>
        </w:rPr>
      </w:pPr>
    </w:p>
    <w:p w14:paraId="090DF8D4" w14:textId="129CB32E" w:rsidR="004750C8" w:rsidRPr="00CD5D49" w:rsidRDefault="004750C8" w:rsidP="00967C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4" w:lineRule="auto"/>
        <w:ind w:right="968"/>
        <w:rPr>
          <w:rFonts w:ascii="Garamond" w:hAnsi="Garamond" w:cs="Lucida Sans"/>
          <w:sz w:val="28"/>
          <w:szCs w:val="28"/>
        </w:rPr>
      </w:pPr>
      <w:r w:rsidRPr="00CD5D49">
        <w:rPr>
          <w:rFonts w:ascii="Garamond" w:hAnsi="Garamond" w:cs="LucidaSans-Demi"/>
          <w:b/>
          <w:bCs/>
          <w:sz w:val="28"/>
          <w:szCs w:val="28"/>
        </w:rPr>
        <w:t>Make sure</w:t>
      </w:r>
      <w:r w:rsidRPr="00CD5D49">
        <w:rPr>
          <w:rFonts w:ascii="Garamond" w:hAnsi="Garamond" w:cs="LucidaSans-Demi"/>
          <w:b/>
          <w:bCs/>
          <w:spacing w:val="-1"/>
          <w:sz w:val="28"/>
          <w:szCs w:val="28"/>
        </w:rPr>
        <w:t xml:space="preserve"> </w:t>
      </w:r>
      <w:r w:rsidRPr="00CD5D49">
        <w:rPr>
          <w:rFonts w:ascii="Garamond" w:hAnsi="Garamond" w:cs="Lucida Sans"/>
          <w:sz w:val="28"/>
          <w:szCs w:val="28"/>
        </w:rPr>
        <w:t xml:space="preserve">matching funds from your site are made available and kept accessible for </w:t>
      </w:r>
      <w:r w:rsidR="00236AC0" w:rsidRPr="00CD5D49">
        <w:rPr>
          <w:rFonts w:ascii="Garamond" w:hAnsi="Garamond" w:cs="Lucida Sans"/>
          <w:sz w:val="28"/>
          <w:szCs w:val="28"/>
        </w:rPr>
        <w:t xml:space="preserve">the Artist Residency Project.  </w:t>
      </w:r>
      <w:r w:rsidR="00726055" w:rsidRPr="00CD5D49">
        <w:rPr>
          <w:rFonts w:ascii="Garamond" w:hAnsi="Garamond" w:cs="Lucida Sans"/>
          <w:sz w:val="28"/>
          <w:szCs w:val="28"/>
        </w:rPr>
        <w:t>PCA</w:t>
      </w:r>
      <w:r w:rsidR="00236AC0" w:rsidRPr="00CD5D49">
        <w:rPr>
          <w:rFonts w:ascii="Garamond" w:hAnsi="Garamond" w:cs="Lucida Sans"/>
          <w:sz w:val="28"/>
          <w:szCs w:val="28"/>
        </w:rPr>
        <w:t>&amp;M</w:t>
      </w:r>
      <w:r w:rsidR="00726055" w:rsidRPr="00CD5D49">
        <w:rPr>
          <w:rFonts w:ascii="Garamond" w:hAnsi="Garamond" w:cs="Lucida Sans"/>
          <w:sz w:val="28"/>
          <w:szCs w:val="28"/>
        </w:rPr>
        <w:t xml:space="preserve"> </w:t>
      </w:r>
      <w:r w:rsidR="00E17DF4" w:rsidRPr="00CD5D49">
        <w:rPr>
          <w:rFonts w:ascii="Garamond" w:hAnsi="Garamond" w:cs="Lucida Sans"/>
          <w:sz w:val="28"/>
          <w:szCs w:val="28"/>
        </w:rPr>
        <w:t xml:space="preserve">contracts with and </w:t>
      </w:r>
      <w:r w:rsidRPr="00CD5D49">
        <w:rPr>
          <w:rFonts w:ascii="Garamond" w:hAnsi="Garamond" w:cs="Lucida Sans"/>
          <w:sz w:val="28"/>
          <w:szCs w:val="28"/>
        </w:rPr>
        <w:t>pays the Resident Artist in full and invoices the host site for their portion of the fee.</w:t>
      </w:r>
    </w:p>
    <w:p w14:paraId="780F8074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before="8" w:line="280" w:lineRule="exact"/>
        <w:rPr>
          <w:rFonts w:ascii="Garamond" w:hAnsi="Garamond" w:cs="Lucida Sans"/>
          <w:sz w:val="28"/>
          <w:szCs w:val="28"/>
        </w:rPr>
      </w:pPr>
    </w:p>
    <w:p w14:paraId="05BFDF20" w14:textId="77777777" w:rsidR="004750C8" w:rsidRPr="00CD5D49" w:rsidRDefault="004750C8" w:rsidP="00E17DF4">
      <w:pPr>
        <w:widowControl w:val="0"/>
        <w:autoSpaceDE w:val="0"/>
        <w:autoSpaceDN w:val="0"/>
        <w:adjustRightInd w:val="0"/>
        <w:ind w:left="1800" w:right="-20"/>
        <w:rPr>
          <w:rFonts w:ascii="Garamond" w:hAnsi="Garamond" w:cs="Lucida Sans"/>
          <w:sz w:val="24"/>
          <w:szCs w:val="24"/>
        </w:rPr>
      </w:pPr>
      <w:r w:rsidRPr="00CD5D49">
        <w:rPr>
          <w:rFonts w:ascii="Garamond" w:hAnsi="Garamond" w:cs="Lucida Sans"/>
          <w:i/>
          <w:iCs/>
          <w:sz w:val="24"/>
          <w:szCs w:val="24"/>
        </w:rPr>
        <w:t>Consider working with a local business or industry to help fund your project!</w:t>
      </w:r>
    </w:p>
    <w:p w14:paraId="2CDF8134" w14:textId="77777777" w:rsidR="004750C8" w:rsidRPr="00CD5D49" w:rsidRDefault="004750C8" w:rsidP="00967C50">
      <w:pPr>
        <w:widowControl w:val="0"/>
        <w:autoSpaceDE w:val="0"/>
        <w:autoSpaceDN w:val="0"/>
        <w:adjustRightInd w:val="0"/>
        <w:spacing w:before="1" w:line="180" w:lineRule="exact"/>
        <w:rPr>
          <w:rFonts w:ascii="Garamond" w:hAnsi="Garamond" w:cs="Lucida Sans"/>
          <w:sz w:val="28"/>
          <w:szCs w:val="28"/>
        </w:rPr>
      </w:pPr>
    </w:p>
    <w:p w14:paraId="156C72AC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  <w:sz w:val="28"/>
          <w:szCs w:val="28"/>
        </w:rPr>
      </w:pPr>
    </w:p>
    <w:p w14:paraId="7C77EE99" w14:textId="04AC87A1" w:rsidR="004750C8" w:rsidRPr="00CD5D49" w:rsidRDefault="004750C8" w:rsidP="00967C5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Garamond" w:hAnsi="Garamond" w:cs="Lucida Sans"/>
          <w:sz w:val="28"/>
          <w:szCs w:val="28"/>
        </w:rPr>
      </w:pPr>
      <w:r w:rsidRPr="00CD5D49">
        <w:rPr>
          <w:rFonts w:ascii="Garamond" w:hAnsi="Garamond" w:cs="Lucida Sans"/>
          <w:sz w:val="28"/>
          <w:szCs w:val="28"/>
        </w:rPr>
        <w:t>Once your Artist Residency Project has been confirmed,</w:t>
      </w:r>
      <w:r w:rsidRPr="00CD5D49">
        <w:rPr>
          <w:rFonts w:ascii="Garamond" w:hAnsi="Garamond" w:cs="Lucida Sans"/>
          <w:spacing w:val="1"/>
          <w:sz w:val="28"/>
          <w:szCs w:val="28"/>
        </w:rPr>
        <w:t xml:space="preserve"> </w:t>
      </w:r>
      <w:r w:rsidRPr="00CD5D49">
        <w:rPr>
          <w:rFonts w:ascii="Garamond" w:hAnsi="Garamond" w:cs="LucidaSans-Demi"/>
          <w:b/>
          <w:bCs/>
          <w:sz w:val="28"/>
          <w:szCs w:val="28"/>
        </w:rPr>
        <w:t>schedule a Planning Meeting</w:t>
      </w:r>
      <w:r w:rsidRPr="00CD5D49">
        <w:rPr>
          <w:rFonts w:ascii="Garamond" w:hAnsi="Garamond" w:cs="LucidaSans-Demi"/>
          <w:b/>
          <w:bCs/>
          <w:spacing w:val="-1"/>
          <w:sz w:val="28"/>
          <w:szCs w:val="28"/>
        </w:rPr>
        <w:t xml:space="preserve"> </w:t>
      </w:r>
      <w:r w:rsidRPr="00CD5D49">
        <w:rPr>
          <w:rFonts w:ascii="Garamond" w:hAnsi="Garamond" w:cs="Lucida Sans"/>
          <w:sz w:val="28"/>
          <w:szCs w:val="28"/>
        </w:rPr>
        <w:t xml:space="preserve">with the artist and </w:t>
      </w:r>
      <w:r w:rsidR="00236AC0" w:rsidRPr="00CD5D49">
        <w:rPr>
          <w:rFonts w:ascii="Garamond" w:hAnsi="Garamond" w:cs="Lucida Sans"/>
          <w:sz w:val="28"/>
          <w:szCs w:val="28"/>
        </w:rPr>
        <w:t>PCA&amp;M</w:t>
      </w:r>
      <w:r w:rsidRPr="00CD5D49">
        <w:rPr>
          <w:rFonts w:ascii="Garamond" w:hAnsi="Garamond" w:cs="Lucida Sans"/>
          <w:sz w:val="28"/>
          <w:szCs w:val="28"/>
        </w:rPr>
        <w:t xml:space="preserve"> to develop your Residency Plan. Set project dates with the artist as soon as possible; schedules fill quickly!</w:t>
      </w:r>
    </w:p>
    <w:p w14:paraId="20DBE380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</w:rPr>
      </w:pPr>
    </w:p>
    <w:p w14:paraId="33AFC476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</w:rPr>
      </w:pPr>
    </w:p>
    <w:p w14:paraId="7910C133" w14:textId="77777777" w:rsidR="004750C8" w:rsidRPr="00CD5D49" w:rsidRDefault="004750C8" w:rsidP="004750C8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 w:cs="Lucida Sans"/>
        </w:rPr>
      </w:pPr>
    </w:p>
    <w:p w14:paraId="12D0B5AB" w14:textId="77777777" w:rsidR="004750C8" w:rsidRPr="00CD5D49" w:rsidRDefault="004750C8" w:rsidP="004750C8">
      <w:pPr>
        <w:widowControl w:val="0"/>
        <w:autoSpaceDE w:val="0"/>
        <w:autoSpaceDN w:val="0"/>
        <w:adjustRightInd w:val="0"/>
        <w:ind w:left="1653" w:right="-20"/>
        <w:rPr>
          <w:rFonts w:ascii="Garamond" w:hAnsi="Garamond" w:cs="Lucida Sans"/>
          <w:b/>
          <w:bCs/>
          <w:i/>
          <w:iCs/>
          <w:sz w:val="24"/>
          <w:szCs w:val="24"/>
        </w:rPr>
      </w:pPr>
    </w:p>
    <w:p w14:paraId="6BD62993" w14:textId="77777777" w:rsidR="004750C8" w:rsidRPr="00CD5D49" w:rsidRDefault="004750C8" w:rsidP="00865C72">
      <w:pPr>
        <w:widowControl w:val="0"/>
        <w:autoSpaceDE w:val="0"/>
        <w:autoSpaceDN w:val="0"/>
        <w:adjustRightInd w:val="0"/>
        <w:ind w:right="-20" w:firstLine="720"/>
        <w:rPr>
          <w:rFonts w:ascii="Garamond" w:hAnsi="Garamond" w:cs="Lucida Sans"/>
        </w:rPr>
      </w:pPr>
      <w:r w:rsidRPr="00CD5D49">
        <w:rPr>
          <w:rFonts w:ascii="Garamond" w:hAnsi="Garamond" w:cs="Lucida Sans"/>
          <w:bCs/>
          <w:i/>
          <w:iCs/>
        </w:rPr>
        <w:t xml:space="preserve">Note: Our Resident Artists are Independent Contractors and therefore </w:t>
      </w:r>
      <w:r w:rsidR="00967C50" w:rsidRPr="00CD5D49">
        <w:rPr>
          <w:rFonts w:ascii="Garamond" w:hAnsi="Garamond" w:cs="Lucida Sans"/>
          <w:bCs/>
          <w:i/>
          <w:iCs/>
        </w:rPr>
        <w:t xml:space="preserve">are </w:t>
      </w:r>
      <w:r w:rsidRPr="00CD5D49">
        <w:rPr>
          <w:rFonts w:ascii="Garamond" w:hAnsi="Garamond" w:cs="Lucida Sans"/>
          <w:bCs/>
          <w:i/>
          <w:iCs/>
        </w:rPr>
        <w:t>responsible for their own schedules and scheduling.</w:t>
      </w:r>
    </w:p>
    <w:sectPr w:rsidR="004750C8" w:rsidRPr="00CD5D49" w:rsidSect="0001087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Sans-Demi">
    <w:altName w:val="Lucida San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E33"/>
    <w:multiLevelType w:val="multilevel"/>
    <w:tmpl w:val="3CC0E4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6CF"/>
    <w:multiLevelType w:val="multilevel"/>
    <w:tmpl w:val="3CC0E4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1AB1"/>
    <w:multiLevelType w:val="hybridMultilevel"/>
    <w:tmpl w:val="3CC0E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C74AD"/>
    <w:multiLevelType w:val="hybridMultilevel"/>
    <w:tmpl w:val="A44C9626"/>
    <w:lvl w:ilvl="0" w:tplc="3C6C562E">
      <w:start w:val="1"/>
      <w:numFmt w:val="bullet"/>
      <w:lvlText w:val=""/>
      <w:lvlJc w:val="left"/>
      <w:pPr>
        <w:ind w:left="123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0C8"/>
    <w:rsid w:val="00010873"/>
    <w:rsid w:val="00226C07"/>
    <w:rsid w:val="00236AC0"/>
    <w:rsid w:val="00296452"/>
    <w:rsid w:val="004750C8"/>
    <w:rsid w:val="004B1FAC"/>
    <w:rsid w:val="00623FCC"/>
    <w:rsid w:val="006407FA"/>
    <w:rsid w:val="00726055"/>
    <w:rsid w:val="008210A8"/>
    <w:rsid w:val="00865C72"/>
    <w:rsid w:val="008E6E95"/>
    <w:rsid w:val="00967C50"/>
    <w:rsid w:val="00BF524B"/>
    <w:rsid w:val="00CD5D49"/>
    <w:rsid w:val="00CF1346"/>
    <w:rsid w:val="00DC783C"/>
    <w:rsid w:val="00E17D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EB150B"/>
  <w15:docId w15:val="{14E341F0-4786-5E4A-AAF0-95EEE311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C8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0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8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Title">
    <w:name w:val="Title"/>
    <w:basedOn w:val="Normal"/>
    <w:link w:val="TitleChar"/>
    <w:qFormat/>
    <w:rsid w:val="00E17DF4"/>
    <w:pPr>
      <w:jc w:val="center"/>
    </w:pPr>
    <w:rPr>
      <w:rFonts w:ascii="Garamond" w:hAnsi="Garamond"/>
      <w:sz w:val="32"/>
    </w:rPr>
  </w:style>
  <w:style w:type="character" w:customStyle="1" w:styleId="TitleChar">
    <w:name w:val="Title Char"/>
    <w:basedOn w:val="DefaultParagraphFont"/>
    <w:link w:val="Title"/>
    <w:rsid w:val="00E17DF4"/>
    <w:rPr>
      <w:rFonts w:ascii="Garamond" w:eastAsia="Times New Roman" w:hAnsi="Garamond" w:cs="Times New Roman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777E0-049F-854D-B3B8-958F97B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Pittsburgh Center for the Arts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Microsoft Office User</cp:lastModifiedBy>
  <cp:revision>2</cp:revision>
  <cp:lastPrinted>2019-09-13T14:54:00Z</cp:lastPrinted>
  <dcterms:created xsi:type="dcterms:W3CDTF">2022-01-10T16:16:00Z</dcterms:created>
  <dcterms:modified xsi:type="dcterms:W3CDTF">2022-01-10T16:16:00Z</dcterms:modified>
</cp:coreProperties>
</file>